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F173E4A" w14:textId="77777777" w:rsidR="000776E5" w:rsidRDefault="000776E5" w:rsidP="000776E5">
      <w:pPr>
        <w:pStyle w:val="Pagrindinistekstas"/>
        <w:ind w:firstLine="0"/>
        <w:jc w:val="center"/>
        <w:rPr>
          <w:rFonts w:ascii="Arial" w:hAnsi="Arial" w:cs="Arial"/>
          <w:b/>
          <w:bCs/>
          <w:sz w:val="22"/>
          <w:szCs w:val="22"/>
        </w:rPr>
      </w:pPr>
      <w:r w:rsidRPr="00A62607">
        <w:rPr>
          <w:rFonts w:ascii="Arial" w:hAnsi="Arial" w:cs="Arial"/>
          <w:b/>
          <w:bCs/>
          <w:sz w:val="22"/>
          <w:szCs w:val="22"/>
        </w:rPr>
        <w:t>KRA</w:t>
      </w:r>
      <w:r w:rsidRPr="00A62607">
        <w:rPr>
          <w:rFonts w:ascii="Arial" w:hAnsi="Arial" w:cs="Arial" w:hint="eastAsia"/>
          <w:b/>
          <w:bCs/>
          <w:sz w:val="22"/>
          <w:szCs w:val="22"/>
        </w:rPr>
        <w:t>Š</w:t>
      </w:r>
      <w:r w:rsidRPr="00A62607">
        <w:rPr>
          <w:rFonts w:ascii="Arial" w:hAnsi="Arial" w:cs="Arial"/>
          <w:b/>
          <w:bCs/>
          <w:sz w:val="22"/>
          <w:szCs w:val="22"/>
        </w:rPr>
        <w:t>TO KELIO NR. 179 DUSETOS</w:t>
      </w:r>
      <w:r w:rsidRPr="00A62607">
        <w:rPr>
          <w:rFonts w:ascii="Arial" w:hAnsi="Arial" w:cs="Arial" w:hint="eastAsia"/>
          <w:b/>
          <w:bCs/>
          <w:sz w:val="22"/>
          <w:szCs w:val="22"/>
        </w:rPr>
        <w:t>–</w:t>
      </w:r>
      <w:r w:rsidRPr="00A62607">
        <w:rPr>
          <w:rFonts w:ascii="Arial" w:hAnsi="Arial" w:cs="Arial"/>
          <w:b/>
          <w:bCs/>
          <w:sz w:val="22"/>
          <w:szCs w:val="22"/>
        </w:rPr>
        <w:t>DEGU</w:t>
      </w:r>
      <w:r w:rsidRPr="00A62607">
        <w:rPr>
          <w:rFonts w:ascii="Arial" w:hAnsi="Arial" w:cs="Arial" w:hint="eastAsia"/>
          <w:b/>
          <w:bCs/>
          <w:sz w:val="22"/>
          <w:szCs w:val="22"/>
        </w:rPr>
        <w:t>Č</w:t>
      </w:r>
      <w:r w:rsidRPr="00A62607">
        <w:rPr>
          <w:rFonts w:ascii="Arial" w:hAnsi="Arial" w:cs="Arial"/>
          <w:b/>
          <w:bCs/>
          <w:sz w:val="22"/>
          <w:szCs w:val="22"/>
        </w:rPr>
        <w:t>IAI</w:t>
      </w:r>
      <w:r w:rsidRPr="00A62607">
        <w:rPr>
          <w:rFonts w:ascii="Arial" w:hAnsi="Arial" w:cs="Arial" w:hint="eastAsia"/>
          <w:b/>
          <w:bCs/>
          <w:sz w:val="22"/>
          <w:szCs w:val="22"/>
        </w:rPr>
        <w:t>–</w:t>
      </w:r>
      <w:r w:rsidRPr="00A62607">
        <w:rPr>
          <w:rFonts w:ascii="Arial" w:hAnsi="Arial" w:cs="Arial"/>
          <w:b/>
          <w:bCs/>
          <w:sz w:val="22"/>
          <w:szCs w:val="22"/>
        </w:rPr>
        <w:t>D</w:t>
      </w:r>
      <w:r w:rsidRPr="00A62607">
        <w:rPr>
          <w:rFonts w:ascii="Arial" w:hAnsi="Arial" w:cs="Arial" w:hint="eastAsia"/>
          <w:b/>
          <w:bCs/>
          <w:sz w:val="22"/>
          <w:szCs w:val="22"/>
        </w:rPr>
        <w:t>Ū</w:t>
      </w:r>
      <w:r w:rsidRPr="00A62607">
        <w:rPr>
          <w:rFonts w:ascii="Arial" w:hAnsi="Arial" w:cs="Arial"/>
          <w:b/>
          <w:bCs/>
          <w:sz w:val="22"/>
          <w:szCs w:val="22"/>
        </w:rPr>
        <w:t>K</w:t>
      </w:r>
      <w:r w:rsidRPr="00A62607">
        <w:rPr>
          <w:rFonts w:ascii="Arial" w:hAnsi="Arial" w:cs="Arial" w:hint="eastAsia"/>
          <w:b/>
          <w:bCs/>
          <w:sz w:val="22"/>
          <w:szCs w:val="22"/>
        </w:rPr>
        <w:t>Š</w:t>
      </w:r>
      <w:r w:rsidRPr="00A62607">
        <w:rPr>
          <w:rFonts w:ascii="Arial" w:hAnsi="Arial" w:cs="Arial"/>
          <w:b/>
          <w:bCs/>
          <w:sz w:val="22"/>
          <w:szCs w:val="22"/>
        </w:rPr>
        <w:t>TAS RUO</w:t>
      </w:r>
      <w:r w:rsidRPr="00A62607">
        <w:rPr>
          <w:rFonts w:ascii="Arial" w:hAnsi="Arial" w:cs="Arial" w:hint="eastAsia"/>
          <w:b/>
          <w:bCs/>
          <w:sz w:val="22"/>
          <w:szCs w:val="22"/>
        </w:rPr>
        <w:t>Ž</w:t>
      </w:r>
      <w:r w:rsidRPr="00A62607">
        <w:rPr>
          <w:rFonts w:ascii="Arial" w:hAnsi="Arial" w:cs="Arial"/>
          <w:b/>
          <w:bCs/>
          <w:sz w:val="22"/>
          <w:szCs w:val="22"/>
        </w:rPr>
        <w:t>O NUO 11,65 IKI 16,30 KM REKONSTRAVIMAS</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91490A" w:rsidRDefault="00E81238" w:rsidP="00E81238">
            <w:pPr>
              <w:suppressAutoHyphens/>
              <w:jc w:val="center"/>
              <w:rPr>
                <w:rFonts w:ascii="Arial" w:hAnsi="Arial" w:cs="Arial"/>
                <w:b/>
                <w:sz w:val="22"/>
                <w:szCs w:val="22"/>
              </w:rPr>
            </w:pPr>
            <w:r w:rsidRPr="0091490A">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91490A" w:rsidRDefault="00E81238" w:rsidP="00E81238">
            <w:pPr>
              <w:suppressAutoHyphens/>
              <w:jc w:val="center"/>
              <w:rPr>
                <w:rFonts w:ascii="Arial" w:hAnsi="Arial" w:cs="Arial"/>
                <w:b/>
                <w:sz w:val="22"/>
                <w:szCs w:val="22"/>
              </w:rPr>
            </w:pPr>
            <w:r w:rsidRPr="0091490A">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91490A" w:rsidRDefault="00E81238" w:rsidP="00E81238">
            <w:pPr>
              <w:suppressAutoHyphens/>
              <w:jc w:val="center"/>
              <w:rPr>
                <w:rFonts w:ascii="Arial" w:hAnsi="Arial" w:cs="Arial"/>
                <w:b/>
                <w:sz w:val="22"/>
                <w:szCs w:val="22"/>
              </w:rPr>
            </w:pPr>
            <w:r w:rsidRPr="0091490A">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91490A" w:rsidRDefault="00E81238" w:rsidP="00BB353A">
            <w:pPr>
              <w:suppressAutoHyphens/>
              <w:jc w:val="center"/>
              <w:rPr>
                <w:rFonts w:ascii="Arial" w:hAnsi="Arial" w:cs="Arial"/>
                <w:sz w:val="22"/>
                <w:szCs w:val="22"/>
              </w:rPr>
            </w:pPr>
            <w:r w:rsidRPr="0091490A">
              <w:rPr>
                <w:rFonts w:ascii="Arial" w:hAnsi="Arial" w:cs="Arial"/>
                <w:sz w:val="22"/>
                <w:szCs w:val="22"/>
              </w:rPr>
              <w:t>1.</w:t>
            </w:r>
          </w:p>
        </w:tc>
        <w:tc>
          <w:tcPr>
            <w:tcW w:w="4707" w:type="dxa"/>
          </w:tcPr>
          <w:p w14:paraId="4526ABEE" w14:textId="3FFB1C3E" w:rsidR="00E81238" w:rsidRPr="0091490A" w:rsidRDefault="00CA0A0E" w:rsidP="00DD0771">
            <w:pPr>
              <w:suppressAutoHyphens/>
              <w:rPr>
                <w:rFonts w:ascii="Arial" w:hAnsi="Arial" w:cs="Arial"/>
                <w:sz w:val="22"/>
                <w:szCs w:val="22"/>
              </w:rPr>
            </w:pPr>
            <w:r w:rsidRPr="0091490A">
              <w:rPr>
                <w:rFonts w:ascii="Arial" w:hAnsi="Arial" w:cs="Arial"/>
                <w:b/>
                <w:sz w:val="22"/>
                <w:szCs w:val="22"/>
              </w:rPr>
              <w:t xml:space="preserve">Antras kriterijus </w:t>
            </w:r>
            <w:r w:rsidRPr="0091490A">
              <w:rPr>
                <w:rFonts w:ascii="Arial" w:hAnsi="Arial" w:cs="Arial"/>
                <w:bCs/>
                <w:sz w:val="22"/>
                <w:szCs w:val="22"/>
              </w:rPr>
              <w:t>–</w:t>
            </w:r>
            <w:r w:rsidRPr="0091490A">
              <w:rPr>
                <w:rFonts w:ascii="Arial" w:hAnsi="Arial" w:cs="Arial"/>
                <w:b/>
                <w:color w:val="EE0000"/>
                <w:sz w:val="22"/>
                <w:szCs w:val="22"/>
              </w:rPr>
              <w:t xml:space="preserve"> </w:t>
            </w:r>
            <w:r w:rsidR="00503EB3" w:rsidRPr="0091490A">
              <w:rPr>
                <w:rFonts w:ascii="Arial" w:hAnsi="Arial" w:cs="Arial"/>
                <w:sz w:val="22"/>
                <w:szCs w:val="22"/>
              </w:rPr>
              <w:t>Sutarties įvykdymo terminas mėnesiais, T1</w:t>
            </w:r>
          </w:p>
        </w:tc>
        <w:tc>
          <w:tcPr>
            <w:tcW w:w="4252" w:type="dxa"/>
          </w:tcPr>
          <w:p w14:paraId="0CB38C59" w14:textId="77777777" w:rsidR="00DF6E09" w:rsidRPr="0091490A" w:rsidRDefault="00DF6E09" w:rsidP="00DF6E09">
            <w:pPr>
              <w:suppressAutoHyphens/>
              <w:jc w:val="center"/>
              <w:rPr>
                <w:rFonts w:ascii="Arial" w:hAnsi="Arial" w:cs="Arial"/>
                <w:b/>
                <w:bCs/>
                <w:i/>
                <w:iCs/>
                <w:color w:val="FF0000"/>
                <w:sz w:val="22"/>
                <w:szCs w:val="22"/>
              </w:rPr>
            </w:pPr>
            <w:r w:rsidRPr="0091490A">
              <w:rPr>
                <w:rFonts w:ascii="Arial" w:hAnsi="Arial" w:cs="Arial"/>
                <w:b/>
                <w:bCs/>
                <w:i/>
                <w:iCs/>
                <w:color w:val="FF0000"/>
                <w:sz w:val="22"/>
                <w:szCs w:val="22"/>
              </w:rPr>
              <w:t>[įrašyti]</w:t>
            </w:r>
          </w:p>
          <w:p w14:paraId="4D9F389C" w14:textId="77777777" w:rsidR="00DF6E09" w:rsidRPr="0091490A" w:rsidRDefault="00DF6E09" w:rsidP="00DF6E09">
            <w:pPr>
              <w:suppressAutoHyphens/>
              <w:rPr>
                <w:rFonts w:ascii="Arial" w:hAnsi="Arial" w:cs="Arial"/>
                <w:sz w:val="22"/>
                <w:szCs w:val="22"/>
              </w:rPr>
            </w:pPr>
          </w:p>
          <w:p w14:paraId="779E9356" w14:textId="2B7E46DD" w:rsidR="00E81238" w:rsidRPr="0091490A" w:rsidRDefault="00DF6E09" w:rsidP="00DF6E09">
            <w:pPr>
              <w:suppressAutoHyphens/>
              <w:rPr>
                <w:rFonts w:ascii="Arial" w:hAnsi="Arial" w:cs="Arial"/>
                <w:sz w:val="22"/>
                <w:szCs w:val="22"/>
              </w:rPr>
            </w:pPr>
            <w:r w:rsidRPr="00FF413B">
              <w:rPr>
                <w:rFonts w:ascii="Arial" w:hAnsi="Arial" w:cs="Arial"/>
                <w:color w:val="000000" w:themeColor="text1"/>
                <w:sz w:val="22"/>
                <w:szCs w:val="22"/>
              </w:rPr>
              <w:t>Pastaba.</w:t>
            </w:r>
            <w:r w:rsidRPr="00FF413B">
              <w:rPr>
                <w:rFonts w:ascii="Arial" w:hAnsi="Arial" w:cs="Arial"/>
                <w:i/>
                <w:iCs/>
                <w:color w:val="000000" w:themeColor="text1"/>
                <w:sz w:val="22"/>
                <w:szCs w:val="22"/>
              </w:rPr>
              <w:t xml:space="preserve"> Darbų atlikimo terminą tiekėjas nurodo vadovaudamasis SPS 13 priedo pateiktomis nuostatomis. Maksimalus galimas darbų atlikimo terminas yra </w:t>
            </w:r>
            <w:r w:rsidR="007028A5" w:rsidRPr="00FF413B">
              <w:rPr>
                <w:rFonts w:ascii="Arial" w:hAnsi="Arial" w:cs="Arial"/>
                <w:b/>
                <w:bCs/>
                <w:i/>
                <w:iCs/>
                <w:color w:val="000000" w:themeColor="text1"/>
                <w:sz w:val="22"/>
                <w:szCs w:val="22"/>
              </w:rPr>
              <w:t>13</w:t>
            </w:r>
            <w:r w:rsidRPr="00FF413B">
              <w:rPr>
                <w:rFonts w:ascii="Arial" w:hAnsi="Arial" w:cs="Arial"/>
                <w:b/>
                <w:bCs/>
                <w:i/>
                <w:iCs/>
                <w:color w:val="000000" w:themeColor="text1"/>
                <w:sz w:val="22"/>
                <w:szCs w:val="22"/>
              </w:rPr>
              <w:t xml:space="preserve"> (</w:t>
            </w:r>
            <w:r w:rsidR="007028A5" w:rsidRPr="00FF413B">
              <w:rPr>
                <w:rFonts w:ascii="Arial" w:hAnsi="Arial" w:cs="Arial"/>
                <w:b/>
                <w:bCs/>
                <w:i/>
                <w:iCs/>
                <w:color w:val="000000" w:themeColor="text1"/>
                <w:sz w:val="22"/>
                <w:szCs w:val="22"/>
              </w:rPr>
              <w:t>trylika</w:t>
            </w:r>
            <w:r w:rsidRPr="00FF413B">
              <w:rPr>
                <w:rFonts w:ascii="Arial" w:hAnsi="Arial" w:cs="Arial"/>
                <w:b/>
                <w:bCs/>
                <w:i/>
                <w:iCs/>
                <w:color w:val="000000" w:themeColor="text1"/>
                <w:sz w:val="22"/>
                <w:szCs w:val="22"/>
              </w:rPr>
              <w:t>) mėnesių</w:t>
            </w:r>
            <w:r w:rsidRPr="00FF413B">
              <w:rPr>
                <w:rFonts w:ascii="Arial" w:hAnsi="Arial" w:cs="Arial"/>
                <w:i/>
                <w:iCs/>
                <w:color w:val="000000" w:themeColor="text1"/>
                <w:sz w:val="22"/>
                <w:szCs w:val="22"/>
              </w:rPr>
              <w:t xml:space="preserve">, tačiau ne </w:t>
            </w:r>
            <w:r w:rsidRPr="00FF413B">
              <w:rPr>
                <w:rFonts w:ascii="Arial" w:hAnsi="Arial" w:cs="Arial"/>
                <w:b/>
                <w:bCs/>
                <w:i/>
                <w:iCs/>
                <w:color w:val="000000" w:themeColor="text1"/>
                <w:sz w:val="22"/>
                <w:szCs w:val="22"/>
              </w:rPr>
              <w:t xml:space="preserve">mažiau kaip </w:t>
            </w:r>
            <w:r w:rsidR="007028A5" w:rsidRPr="00FF413B">
              <w:rPr>
                <w:rFonts w:ascii="Arial" w:hAnsi="Arial" w:cs="Arial"/>
                <w:b/>
                <w:bCs/>
                <w:i/>
                <w:iCs/>
                <w:color w:val="000000" w:themeColor="text1"/>
                <w:sz w:val="22"/>
                <w:szCs w:val="22"/>
              </w:rPr>
              <w:t xml:space="preserve">8 </w:t>
            </w:r>
            <w:r w:rsidRPr="00FF413B">
              <w:rPr>
                <w:rFonts w:ascii="Arial" w:hAnsi="Arial" w:cs="Arial"/>
                <w:b/>
                <w:bCs/>
                <w:i/>
                <w:iCs/>
                <w:color w:val="000000" w:themeColor="text1"/>
                <w:sz w:val="22"/>
                <w:szCs w:val="22"/>
              </w:rPr>
              <w:t>(</w:t>
            </w:r>
            <w:r w:rsidR="007028A5" w:rsidRPr="00FF413B">
              <w:rPr>
                <w:rFonts w:ascii="Arial" w:hAnsi="Arial" w:cs="Arial"/>
                <w:b/>
                <w:bCs/>
                <w:i/>
                <w:iCs/>
                <w:color w:val="000000" w:themeColor="text1"/>
                <w:sz w:val="22"/>
                <w:szCs w:val="22"/>
              </w:rPr>
              <w:t>aštuoni</w:t>
            </w:r>
            <w:r w:rsidRPr="00FF413B">
              <w:rPr>
                <w:rFonts w:ascii="Arial" w:hAnsi="Arial" w:cs="Arial"/>
                <w:b/>
                <w:bCs/>
                <w:i/>
                <w:iCs/>
                <w:color w:val="000000" w:themeColor="text1"/>
                <w:sz w:val="22"/>
                <w:szCs w:val="22"/>
              </w:rPr>
              <w:t>) mėnesi</w:t>
            </w:r>
            <w:r w:rsidR="007028A5" w:rsidRPr="00FF413B">
              <w:rPr>
                <w:rFonts w:ascii="Arial" w:hAnsi="Arial" w:cs="Arial"/>
                <w:b/>
                <w:bCs/>
                <w:i/>
                <w:iCs/>
                <w:color w:val="000000" w:themeColor="text1"/>
                <w:sz w:val="22"/>
                <w:szCs w:val="22"/>
              </w:rPr>
              <w:t>ai</w:t>
            </w:r>
            <w:r w:rsidRPr="00FF413B">
              <w:rPr>
                <w:rFonts w:ascii="Arial" w:hAnsi="Arial" w:cs="Arial"/>
                <w:i/>
                <w:iCs/>
                <w:color w:val="000000" w:themeColor="text1"/>
                <w:sz w:val="22"/>
                <w:szCs w:val="22"/>
              </w:rPr>
              <w:t>, nuo pirkimo sutarties įsigaliojimo. Mėnesių skaičius turi būti išreikštas sveiku skaičiumi.</w:t>
            </w:r>
          </w:p>
        </w:tc>
      </w:tr>
      <w:tr w:rsidR="006A1E47" w:rsidRPr="00E81238" w14:paraId="11528C15" w14:textId="77777777" w:rsidTr="00DD0771">
        <w:tc>
          <w:tcPr>
            <w:tcW w:w="675" w:type="dxa"/>
          </w:tcPr>
          <w:p w14:paraId="245B768A" w14:textId="4CBE15BE" w:rsidR="006A1E47" w:rsidRPr="0091490A" w:rsidRDefault="006A1E47" w:rsidP="00BB353A">
            <w:pPr>
              <w:suppressAutoHyphens/>
              <w:jc w:val="center"/>
              <w:rPr>
                <w:rFonts w:ascii="Arial" w:hAnsi="Arial" w:cs="Arial"/>
                <w:sz w:val="22"/>
                <w:szCs w:val="22"/>
              </w:rPr>
            </w:pPr>
            <w:r w:rsidRPr="0091490A">
              <w:rPr>
                <w:rFonts w:ascii="Arial" w:hAnsi="Arial" w:cs="Arial"/>
                <w:sz w:val="22"/>
                <w:szCs w:val="22"/>
              </w:rPr>
              <w:t>2.</w:t>
            </w:r>
          </w:p>
        </w:tc>
        <w:tc>
          <w:tcPr>
            <w:tcW w:w="4707" w:type="dxa"/>
          </w:tcPr>
          <w:p w14:paraId="63DF46A6" w14:textId="17E20933" w:rsidR="006A1E47" w:rsidRPr="0091490A" w:rsidRDefault="00F12AD5" w:rsidP="00DD0771">
            <w:pPr>
              <w:suppressAutoHyphens/>
              <w:rPr>
                <w:rFonts w:ascii="Arial" w:hAnsi="Arial" w:cs="Arial"/>
                <w:b/>
                <w:sz w:val="22"/>
                <w:szCs w:val="22"/>
              </w:rPr>
            </w:pPr>
            <w:r w:rsidRPr="0091490A">
              <w:rPr>
                <w:rFonts w:ascii="Arial" w:hAnsi="Arial" w:cs="Arial"/>
                <w:b/>
                <w:sz w:val="22"/>
                <w:szCs w:val="22"/>
              </w:rPr>
              <w:t xml:space="preserve">Trečias kriterijus - </w:t>
            </w:r>
            <w:r w:rsidR="00C0043C" w:rsidRPr="0091490A">
              <w:rPr>
                <w:rFonts w:ascii="Arial" w:hAnsi="Arial" w:cs="Arial"/>
                <w:sz w:val="22"/>
                <w:szCs w:val="22"/>
              </w:rPr>
              <w:t>Papildoma statinio garantinio termino trukmė metais, T2</w:t>
            </w:r>
          </w:p>
        </w:tc>
        <w:tc>
          <w:tcPr>
            <w:tcW w:w="4252" w:type="dxa"/>
          </w:tcPr>
          <w:p w14:paraId="00F4A7A9" w14:textId="77777777" w:rsidR="00C0043C" w:rsidRPr="0091490A" w:rsidRDefault="00C0043C" w:rsidP="00C0043C">
            <w:pPr>
              <w:suppressAutoHyphens/>
              <w:jc w:val="center"/>
              <w:rPr>
                <w:rFonts w:ascii="Arial" w:hAnsi="Arial" w:cs="Arial"/>
                <w:b/>
                <w:bCs/>
                <w:i/>
                <w:iCs/>
                <w:color w:val="FF0000"/>
                <w:sz w:val="22"/>
                <w:szCs w:val="22"/>
              </w:rPr>
            </w:pPr>
            <w:r w:rsidRPr="0091490A">
              <w:rPr>
                <w:rFonts w:ascii="Arial" w:hAnsi="Arial" w:cs="Arial"/>
                <w:b/>
                <w:bCs/>
                <w:i/>
                <w:iCs/>
                <w:color w:val="FF0000"/>
                <w:sz w:val="22"/>
                <w:szCs w:val="22"/>
              </w:rPr>
              <w:t>[įrašyti]</w:t>
            </w:r>
          </w:p>
          <w:p w14:paraId="07A64931" w14:textId="77777777" w:rsidR="006A1E47" w:rsidRPr="0091490A" w:rsidRDefault="006A1E47" w:rsidP="00DF6E09">
            <w:pPr>
              <w:suppressAutoHyphens/>
              <w:jc w:val="center"/>
              <w:rPr>
                <w:rFonts w:ascii="Arial" w:hAnsi="Arial" w:cs="Arial"/>
                <w:b/>
                <w:bCs/>
                <w:i/>
                <w:iCs/>
                <w:color w:val="FF0000"/>
                <w:sz w:val="22"/>
                <w:szCs w:val="22"/>
              </w:rPr>
            </w:pPr>
          </w:p>
        </w:tc>
      </w:tr>
    </w:tbl>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1E7D2D23" w:rsidR="00E81238" w:rsidRPr="00E81238" w:rsidRDefault="009D0403" w:rsidP="00BB353A">
            <w:pPr>
              <w:jc w:val="center"/>
              <w:rPr>
                <w:rFonts w:ascii="Arial" w:hAnsi="Arial" w:cs="Arial"/>
                <w:b/>
                <w:sz w:val="22"/>
                <w:szCs w:val="22"/>
              </w:rPr>
            </w:pPr>
            <w:r w:rsidRPr="009D0403">
              <w:rPr>
                <w:rFonts w:ascii="Arial" w:hAnsi="Arial" w:cs="Arial"/>
                <w:b/>
                <w:bCs/>
                <w:iCs/>
                <w:color w:val="000000" w:themeColor="text1"/>
                <w:sz w:val="22"/>
                <w:szCs w:val="22"/>
                <w:shd w:val="clear" w:color="auto" w:fill="E6E6E6"/>
              </w:rPr>
              <w:t>Kra</w:t>
            </w:r>
            <w:r w:rsidRPr="009D0403">
              <w:rPr>
                <w:rFonts w:ascii="Arial" w:hAnsi="Arial" w:cs="Arial" w:hint="eastAsia"/>
                <w:b/>
                <w:bCs/>
                <w:iCs/>
                <w:color w:val="000000" w:themeColor="text1"/>
                <w:sz w:val="22"/>
                <w:szCs w:val="22"/>
                <w:shd w:val="clear" w:color="auto" w:fill="E6E6E6"/>
              </w:rPr>
              <w:t>š</w:t>
            </w:r>
            <w:r w:rsidRPr="009D0403">
              <w:rPr>
                <w:rFonts w:ascii="Arial" w:hAnsi="Arial" w:cs="Arial"/>
                <w:b/>
                <w:bCs/>
                <w:iCs/>
                <w:color w:val="000000" w:themeColor="text1"/>
                <w:sz w:val="22"/>
                <w:szCs w:val="22"/>
                <w:shd w:val="clear" w:color="auto" w:fill="E6E6E6"/>
              </w:rPr>
              <w:t>to kelio Nr. 179 Dusetos</w:t>
            </w:r>
            <w:r w:rsidRPr="009D0403">
              <w:rPr>
                <w:rFonts w:ascii="Arial" w:hAnsi="Arial" w:cs="Arial" w:hint="eastAsia"/>
                <w:b/>
                <w:bCs/>
                <w:iCs/>
                <w:color w:val="000000" w:themeColor="text1"/>
                <w:sz w:val="22"/>
                <w:szCs w:val="22"/>
                <w:shd w:val="clear" w:color="auto" w:fill="E6E6E6"/>
              </w:rPr>
              <w:t>–</w:t>
            </w:r>
            <w:r w:rsidRPr="009D0403">
              <w:rPr>
                <w:rFonts w:ascii="Arial" w:hAnsi="Arial" w:cs="Arial"/>
                <w:b/>
                <w:bCs/>
                <w:iCs/>
                <w:color w:val="000000" w:themeColor="text1"/>
                <w:sz w:val="22"/>
                <w:szCs w:val="22"/>
                <w:shd w:val="clear" w:color="auto" w:fill="E6E6E6"/>
              </w:rPr>
              <w:t>Degu</w:t>
            </w:r>
            <w:r w:rsidRPr="009D0403">
              <w:rPr>
                <w:rFonts w:ascii="Arial" w:hAnsi="Arial" w:cs="Arial" w:hint="eastAsia"/>
                <w:b/>
                <w:bCs/>
                <w:iCs/>
                <w:color w:val="000000" w:themeColor="text1"/>
                <w:sz w:val="22"/>
                <w:szCs w:val="22"/>
                <w:shd w:val="clear" w:color="auto" w:fill="E6E6E6"/>
              </w:rPr>
              <w:t>č</w:t>
            </w:r>
            <w:r w:rsidRPr="009D0403">
              <w:rPr>
                <w:rFonts w:ascii="Arial" w:hAnsi="Arial" w:cs="Arial"/>
                <w:b/>
                <w:bCs/>
                <w:iCs/>
                <w:color w:val="000000" w:themeColor="text1"/>
                <w:sz w:val="22"/>
                <w:szCs w:val="22"/>
                <w:shd w:val="clear" w:color="auto" w:fill="E6E6E6"/>
              </w:rPr>
              <w:t>iai</w:t>
            </w:r>
            <w:r w:rsidRPr="009D0403">
              <w:rPr>
                <w:rFonts w:ascii="Arial" w:hAnsi="Arial" w:cs="Arial" w:hint="eastAsia"/>
                <w:b/>
                <w:bCs/>
                <w:iCs/>
                <w:color w:val="000000" w:themeColor="text1"/>
                <w:sz w:val="22"/>
                <w:szCs w:val="22"/>
                <w:shd w:val="clear" w:color="auto" w:fill="E6E6E6"/>
              </w:rPr>
              <w:t>–</w:t>
            </w:r>
            <w:r w:rsidRPr="009D0403">
              <w:rPr>
                <w:rFonts w:ascii="Arial" w:hAnsi="Arial" w:cs="Arial"/>
                <w:b/>
                <w:bCs/>
                <w:iCs/>
                <w:color w:val="000000" w:themeColor="text1"/>
                <w:sz w:val="22"/>
                <w:szCs w:val="22"/>
                <w:shd w:val="clear" w:color="auto" w:fill="E6E6E6"/>
              </w:rPr>
              <w:t>D</w:t>
            </w:r>
            <w:r w:rsidRPr="009D0403">
              <w:rPr>
                <w:rFonts w:ascii="Arial" w:hAnsi="Arial" w:cs="Arial" w:hint="eastAsia"/>
                <w:b/>
                <w:bCs/>
                <w:iCs/>
                <w:color w:val="000000" w:themeColor="text1"/>
                <w:sz w:val="22"/>
                <w:szCs w:val="22"/>
                <w:shd w:val="clear" w:color="auto" w:fill="E6E6E6"/>
              </w:rPr>
              <w:t>ū</w:t>
            </w:r>
            <w:r w:rsidRPr="009D0403">
              <w:rPr>
                <w:rFonts w:ascii="Arial" w:hAnsi="Arial" w:cs="Arial"/>
                <w:b/>
                <w:bCs/>
                <w:iCs/>
                <w:color w:val="000000" w:themeColor="text1"/>
                <w:sz w:val="22"/>
                <w:szCs w:val="22"/>
                <w:shd w:val="clear" w:color="auto" w:fill="E6E6E6"/>
              </w:rPr>
              <w:t>k</w:t>
            </w:r>
            <w:r w:rsidRPr="009D0403">
              <w:rPr>
                <w:rFonts w:ascii="Arial" w:hAnsi="Arial" w:cs="Arial" w:hint="eastAsia"/>
                <w:b/>
                <w:bCs/>
                <w:iCs/>
                <w:color w:val="000000" w:themeColor="text1"/>
                <w:sz w:val="22"/>
                <w:szCs w:val="22"/>
                <w:shd w:val="clear" w:color="auto" w:fill="E6E6E6"/>
              </w:rPr>
              <w:t>š</w:t>
            </w:r>
            <w:r w:rsidRPr="009D0403">
              <w:rPr>
                <w:rFonts w:ascii="Arial" w:hAnsi="Arial" w:cs="Arial"/>
                <w:b/>
                <w:bCs/>
                <w:iCs/>
                <w:color w:val="000000" w:themeColor="text1"/>
                <w:sz w:val="22"/>
                <w:szCs w:val="22"/>
                <w:shd w:val="clear" w:color="auto" w:fill="E6E6E6"/>
              </w:rPr>
              <w:t>tas ruo</w:t>
            </w:r>
            <w:r w:rsidRPr="009D0403">
              <w:rPr>
                <w:rFonts w:ascii="Arial" w:hAnsi="Arial" w:cs="Arial" w:hint="eastAsia"/>
                <w:b/>
                <w:bCs/>
                <w:iCs/>
                <w:color w:val="000000" w:themeColor="text1"/>
                <w:sz w:val="22"/>
                <w:szCs w:val="22"/>
                <w:shd w:val="clear" w:color="auto" w:fill="E6E6E6"/>
              </w:rPr>
              <w:t>ž</w:t>
            </w:r>
            <w:r w:rsidRPr="009D0403">
              <w:rPr>
                <w:rFonts w:ascii="Arial" w:hAnsi="Arial" w:cs="Arial"/>
                <w:b/>
                <w:bCs/>
                <w:iCs/>
                <w:color w:val="000000" w:themeColor="text1"/>
                <w:sz w:val="22"/>
                <w:szCs w:val="22"/>
                <w:shd w:val="clear" w:color="auto" w:fill="E6E6E6"/>
              </w:rPr>
              <w:t>o nuo 11,65 iki 16,30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1A566530"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SPS priede </w:t>
      </w:r>
      <w:r w:rsidRPr="0091490A">
        <w:rPr>
          <w:rFonts w:ascii="Arial" w:eastAsia="Calibri" w:hAnsi="Arial" w:cs="Arial"/>
          <w:b/>
          <w:bCs/>
          <w:color w:val="000000" w:themeColor="text1"/>
          <w:sz w:val="22"/>
          <w:szCs w:val="22"/>
        </w:rPr>
        <w:t xml:space="preserve">Nr. </w:t>
      </w:r>
      <w:r w:rsidR="00D365E5" w:rsidRPr="0091490A">
        <w:rPr>
          <w:rFonts w:ascii="Arial" w:eastAsia="Calibri" w:hAnsi="Arial" w:cs="Arial"/>
          <w:b/>
          <w:bCs/>
          <w:color w:val="000000" w:themeColor="text1"/>
          <w:sz w:val="22"/>
          <w:szCs w:val="22"/>
        </w:rPr>
        <w:t>17</w:t>
      </w:r>
      <w:r w:rsidRPr="0091490A">
        <w:rPr>
          <w:rFonts w:ascii="Arial" w:eastAsia="Calibri" w:hAnsi="Arial" w:cs="Arial"/>
          <w:b/>
          <w:bCs/>
          <w:color w:val="000000" w:themeColor="text1"/>
          <w:sz w:val="22"/>
          <w:szCs w:val="22"/>
        </w:rPr>
        <w:t xml:space="preserve"> („</w:t>
      </w:r>
      <w:r w:rsidR="0091490A" w:rsidRPr="0091490A">
        <w:rPr>
          <w:rFonts w:ascii="Arial" w:eastAsia="Calibri" w:hAnsi="Arial" w:cs="Arial"/>
          <w:b/>
          <w:bCs/>
          <w:color w:val="000000" w:themeColor="text1"/>
          <w:sz w:val="22"/>
          <w:szCs w:val="22"/>
        </w:rPr>
        <w:t>Darbų kiekių žiniaraščiai ir santrauka</w:t>
      </w:r>
      <w:r w:rsidRPr="0091490A">
        <w:rPr>
          <w:rFonts w:ascii="Arial" w:eastAsia="Calibri" w:hAnsi="Arial" w:cs="Arial"/>
          <w:b/>
          <w:bCs/>
          <w:color w:val="000000" w:themeColor="text1"/>
          <w:sz w:val="22"/>
          <w:szCs w:val="22"/>
        </w:rPr>
        <w:t xml:space="preserve">“), kuris </w:t>
      </w:r>
      <w:r w:rsidRPr="00542245">
        <w:rPr>
          <w:rFonts w:ascii="Arial" w:eastAsia="Calibri" w:hAnsi="Arial" w:cs="Arial"/>
          <w:b/>
          <w:bCs/>
          <w:sz w:val="22"/>
          <w:szCs w:val="22"/>
        </w:rPr>
        <w:t>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4A8855A3" w:rsidR="00E81238" w:rsidRPr="00E81238" w:rsidRDefault="00E81238" w:rsidP="00CA0A0E">
      <w:pPr>
        <w:suppressAutoHyphens/>
        <w:jc w:val="center"/>
        <w:rPr>
          <w:rFonts w:ascii="Arial" w:hAnsi="Arial" w:cs="Arial"/>
          <w:sz w:val="22"/>
          <w:szCs w:val="22"/>
        </w:rPr>
      </w:pPr>
      <w:r w:rsidRPr="00E81238">
        <w:rPr>
          <w:rFonts w:ascii="Arial" w:hAnsi="Arial" w:cs="Arial"/>
          <w:sz w:val="22"/>
          <w:szCs w:val="22"/>
        </w:rPr>
        <w:t>Užtikrindami pasiūlymo galiojimą</w:t>
      </w:r>
      <w:r w:rsidR="00CA0A0E">
        <w:rPr>
          <w:rFonts w:ascii="Arial" w:hAnsi="Arial" w:cs="Arial"/>
          <w:sz w:val="22"/>
          <w:szCs w:val="22"/>
        </w:rPr>
        <w:t xml:space="preserve"> </w:t>
      </w:r>
      <w:r w:rsidR="00A93236">
        <w:rPr>
          <w:rFonts w:ascii="Arial" w:hAnsi="Arial" w:cs="Arial"/>
          <w:sz w:val="22"/>
          <w:szCs w:val="22"/>
        </w:rPr>
        <w:t>p</w:t>
      </w:r>
      <w:r w:rsidRPr="00E81238">
        <w:rPr>
          <w:rFonts w:ascii="Arial" w:hAnsi="Arial" w:cs="Arial"/>
          <w:sz w:val="22"/>
          <w:szCs w:val="22"/>
        </w:rPr>
        <w:t>ateikiame___________________________________________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8CF33" w14:textId="77777777" w:rsidR="00EB5554" w:rsidRDefault="00EB5554" w:rsidP="00BE5C44">
      <w:r>
        <w:separator/>
      </w:r>
    </w:p>
  </w:endnote>
  <w:endnote w:type="continuationSeparator" w:id="0">
    <w:p w14:paraId="4DB687D0" w14:textId="77777777" w:rsidR="00EB5554" w:rsidRDefault="00EB555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28ADD" w14:textId="77777777" w:rsidR="00EB5554" w:rsidRDefault="00EB5554" w:rsidP="00BE5C44">
      <w:r>
        <w:separator/>
      </w:r>
    </w:p>
  </w:footnote>
  <w:footnote w:type="continuationSeparator" w:id="0">
    <w:p w14:paraId="404D4316" w14:textId="77777777" w:rsidR="00EB5554" w:rsidRDefault="00EB555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5277"/>
    <w:rsid w:val="000634E9"/>
    <w:rsid w:val="000776E5"/>
    <w:rsid w:val="00224B1B"/>
    <w:rsid w:val="00236F76"/>
    <w:rsid w:val="00256FAB"/>
    <w:rsid w:val="0026016C"/>
    <w:rsid w:val="00307BC9"/>
    <w:rsid w:val="0037245B"/>
    <w:rsid w:val="00427823"/>
    <w:rsid w:val="00503EB3"/>
    <w:rsid w:val="00542245"/>
    <w:rsid w:val="00602F58"/>
    <w:rsid w:val="006A1E47"/>
    <w:rsid w:val="007028A5"/>
    <w:rsid w:val="00716EAA"/>
    <w:rsid w:val="0082040C"/>
    <w:rsid w:val="00873FE9"/>
    <w:rsid w:val="0091490A"/>
    <w:rsid w:val="009D0403"/>
    <w:rsid w:val="00A41EEB"/>
    <w:rsid w:val="00A93236"/>
    <w:rsid w:val="00B02F3A"/>
    <w:rsid w:val="00B04C4C"/>
    <w:rsid w:val="00B27717"/>
    <w:rsid w:val="00BB353A"/>
    <w:rsid w:val="00BE5C44"/>
    <w:rsid w:val="00C0043C"/>
    <w:rsid w:val="00CA0A0E"/>
    <w:rsid w:val="00D365E5"/>
    <w:rsid w:val="00DF6E09"/>
    <w:rsid w:val="00E45B21"/>
    <w:rsid w:val="00E81238"/>
    <w:rsid w:val="00EB5554"/>
    <w:rsid w:val="00ED553C"/>
    <w:rsid w:val="00F12AD5"/>
    <w:rsid w:val="00FF41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34E9"/>
    <w:rsid w:val="00224B1B"/>
    <w:rsid w:val="00255B25"/>
    <w:rsid w:val="00307BC9"/>
    <w:rsid w:val="00602F58"/>
    <w:rsid w:val="00716EAA"/>
    <w:rsid w:val="0082040C"/>
    <w:rsid w:val="00873FE9"/>
    <w:rsid w:val="00B04C4C"/>
    <w:rsid w:val="00B27717"/>
    <w:rsid w:val="00B90667"/>
    <w:rsid w:val="00C34E22"/>
    <w:rsid w:val="00E453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4221</Words>
  <Characters>2407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25</cp:revision>
  <dcterms:created xsi:type="dcterms:W3CDTF">2024-09-27T13:15:00Z</dcterms:created>
  <dcterms:modified xsi:type="dcterms:W3CDTF">2025-09-29T10:33:00Z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